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011"/>
        <w:gridCol w:w="4252"/>
        <w:gridCol w:w="3119"/>
      </w:tblGrid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 mszy św.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Pieśni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>
        <w:trPr>
          <w:cantSplit w:val="false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z w:val="28"/>
              </w:rPr>
            </w:pPr>
            <w:r>
              <w:rPr>
                <w:b/>
                <w:sz w:val="28"/>
              </w:rPr>
              <w:t>WIELKI CZWARTEK (18.30)</w:t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Wejście: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 xml:space="preserve">W TOBIE JEST ŚWIATŁO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Akt skruchy: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>KYRIE ELEISON, CHRISTE ELEISON, KYRIE ELEISON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Chwała na wysokości Bogu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I czytanie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Psalm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 xml:space="preserve">PSALM NA WIELKI CZWARTEK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drugie czytanie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śpiew przed ewangelią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>CHWAŁA TOBIE, KRÓLU WIEKÓW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ewangelia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homilia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modlitwa powszechna  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 xml:space="preserve">KYRIE, KYRIE ELEISON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11.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ofiarowanie: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>MIŁUJCIE SIĘ WZAJEMNIE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12.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>Uroczyste AMEN ( po słowach: Przez Chrystusa, z Chrystusem i w Chrystusie, Tobie, Boże, Ojcze wszechmogący, w jedności Ducha Świętego wszelka cześć i chwała przez wszystkie wieki wieków. Amen.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13.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Komunia św: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>ZBLIŻAM SIĘ W POKORZE</w:t>
            </w:r>
          </w:p>
          <w:p>
            <w:pPr>
              <w:pStyle w:val="Normal"/>
              <w:ind w:left="34" w:right="0" w:hanging="0"/>
              <w:rPr/>
            </w:pPr>
            <w:r>
              <w:rPr/>
              <w:t>JEZU UFAM TOBIE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14.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Przeniesienie Najśw. Sakramentu: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right="0" w:hanging="0"/>
              <w:rPr/>
            </w:pPr>
            <w:r>
              <w:rPr/>
              <w:t>SŁAW JĘZYKU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pageBreakBefore/>
        <w:rPr/>
      </w:pPr>
      <w:r>
        <w:rPr/>
      </w:r>
    </w:p>
    <w:tbl>
      <w:tblPr>
        <w:jc w:val="left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978"/>
        <w:gridCol w:w="4252"/>
        <w:gridCol w:w="3119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 mszy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Pieśni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>
        <w:trPr>
          <w:cantSplit w:val="false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z w:val="28"/>
              </w:rPr>
            </w:pPr>
            <w:r>
              <w:rPr>
                <w:b/>
                <w:sz w:val="28"/>
              </w:rPr>
              <w:t>WIELKI PIĄTEK (18.30)</w:t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wejście: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cisza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I czytanie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Psalm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Refren: ojcze, w twe ręce składam ducha mego.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drugie czytanie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śpiew przed ewangelią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CHWAŁA TOBIE, KRÓLU WIEKÓW</w:t>
              <w:b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Ewangelia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PASJA</w:t>
            </w:r>
            <w:r>
              <w:rPr/>
              <w:t xml:space="preserve"> – śpiewana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Homilia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Modlitwa powszechna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(jest w tym dniu rozbudowana, nie śpiewamy Kyrie)</w:t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Adoracja Krzyża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(K: Oto drzewo Krzyża… W: Pójdźmy z pokłonem)</w:t>
            </w:r>
          </w:p>
          <w:p>
            <w:pPr>
              <w:pStyle w:val="Normal"/>
              <w:rPr/>
            </w:pPr>
            <w:r>
              <w:rPr/>
              <w:t>KRZYŻU ŚWIĘTY</w:t>
            </w:r>
          </w:p>
          <w:p>
            <w:pPr>
              <w:pStyle w:val="Normal"/>
              <w:rPr/>
            </w:pPr>
            <w:r>
              <w:rPr/>
              <w:t>CRUCEM TUAM</w:t>
            </w:r>
          </w:p>
          <w:p>
            <w:pPr>
              <w:pStyle w:val="Normal"/>
              <w:rPr/>
            </w:pPr>
            <w:r>
              <w:rPr/>
              <w:t>DOBRANOC GŁOWO ŚWIĘTA + instrumenty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Komunia św.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WITAJ POKARMIE</w:t>
            </w:r>
          </w:p>
          <w:p>
            <w:pPr>
              <w:pStyle w:val="Normal"/>
              <w:rPr/>
            </w:pPr>
            <w:r>
              <w:rPr/>
              <w:t>UBI CARITAS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Uwielbienie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W TOBIE JEST ŚWIATŁO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12.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Procesja do grobu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ODSZEDŁ PASTERZ OD NAS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tbl>
      <w:tblPr>
        <w:jc w:val="left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978"/>
        <w:gridCol w:w="4252"/>
        <w:gridCol w:w="3119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 mszy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Pieśni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>
        <w:trPr>
          <w:cantSplit w:val="false"/>
        </w:trPr>
        <w:tc>
          <w:tcPr>
            <w:tcW w:w="109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sz w:val="28"/>
              </w:rPr>
            </w:pPr>
            <w:r>
              <w:rPr>
                <w:b/>
                <w:sz w:val="28"/>
              </w:rPr>
              <w:t>SOBOTA (21.00)</w:t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Liturgia światła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(K: Światło Chrystusa W: Bogu niech będą dzięki)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2.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Orędzie Wielkanocne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3.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Czytanie 1 (I)</w:t>
            </w:r>
          </w:p>
          <w:p>
            <w:pPr>
              <w:pStyle w:val="Normal"/>
              <w:rPr/>
            </w:pPr>
            <w:r>
              <w:rPr/>
              <w:t>Psalm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4.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Czytanie 2 (III)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5.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Psalm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6.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Czytanie 3 (IV)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7.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Psalm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8.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Czytanie 4 (VII)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9.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Psalm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10.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Chwała na wysokości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Czytanie 5 (VIII)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12.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Alleluja uroczyste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ALLELUJA, ALLELUJA, ALLELUJA + kantor (3 zwrotki)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13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Ewangelia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14.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Homilia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15.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Odnowienie przyrzeczeń chrzcielnych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COM PRZYRZEKŁ BOGU + </w:t>
            </w:r>
            <w:bookmarkStart w:id="0" w:name="_GoBack"/>
            <w:bookmarkEnd w:id="0"/>
            <w:r>
              <w:rPr/>
              <w:t>instrumenty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16.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Modlitwa powszechna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17.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Ofiarowanie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OTO JEST DZIEŃ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18.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Uroczyste AMEN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19.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Komunia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OTO SĄ BARANKI MŁODE</w:t>
            </w:r>
          </w:p>
          <w:p>
            <w:pPr>
              <w:pStyle w:val="Normal"/>
              <w:rPr/>
            </w:pPr>
            <w:r>
              <w:rPr/>
              <w:t>ZBLIŻAM SIĘ W POKORZE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20.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Uwielbienie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SURRECSIT CHRYSTE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21.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Procesja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Wesoły nam dziś </w:t>
            </w:r>
            <w:r>
              <w:rPr/>
              <w:t>+ instrumenty</w:t>
            </w:r>
          </w:p>
          <w:p>
            <w:pPr>
              <w:pStyle w:val="Normal"/>
              <w:rPr/>
            </w:pPr>
            <w:r>
              <w:rPr/>
              <w:t xml:space="preserve">Zwycięzca śmierci </w:t>
            </w:r>
            <w:r>
              <w:rPr/>
              <w:t>+ instrumenty</w:t>
            </w:r>
          </w:p>
          <w:p>
            <w:pPr>
              <w:pStyle w:val="Normal"/>
              <w:rPr/>
            </w:pPr>
            <w:r>
              <w:rPr/>
              <w:t>Otrzyjcie już</w:t>
            </w:r>
            <w:bookmarkStart w:id="1" w:name="__DdeLink__854_847744485"/>
            <w:r>
              <w:rPr/>
              <w:t xml:space="preserve"> </w:t>
            </w:r>
            <w:bookmarkEnd w:id="1"/>
            <w:r>
              <w:rPr/>
              <w:t>+ instrumenty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  <w:cantSplit w:val="false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34"/>
              <w:rPr/>
            </w:pPr>
            <w:r>
              <w:rPr/>
              <w:t>22.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Wyjście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ZMARTWYCHWSTAŁ PAN + instrumenty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94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5309f"/>
    <w:pPr>
      <w:widowControl/>
      <w:suppressAutoHyphens w:val="true"/>
      <w:bidi w:val="0"/>
      <w:spacing w:lineRule="auto" w:line="276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347bee"/>
    <w:basedOn w:val="DefaultParagraphFont"/>
    <w:rPr/>
  </w:style>
  <w:style w:type="character" w:styleId="NagwekZnak" w:customStyle="1">
    <w:name w:val="Nagłówek Znak"/>
    <w:uiPriority w:val="99"/>
    <w:link w:val="Nagwek"/>
    <w:rsid w:val="00347bee"/>
    <w:basedOn w:val="DefaultParagraphFont"/>
    <w:rPr/>
  </w:style>
  <w:style w:type="character" w:styleId="StopkaZnak" w:customStyle="1">
    <w:name w:val="Stopka Znak"/>
    <w:uiPriority w:val="99"/>
    <w:link w:val="Stopka"/>
    <w:rsid w:val="00347bee"/>
    <w:basedOn w:val="DefaultParagraph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347be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uiPriority w:val="99"/>
    <w:unhideWhenUsed/>
    <w:link w:val="StopkaZnak"/>
    <w:rsid w:val="00347be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945fb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Triduum Paschalne - 2014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2014-04-06T21:38:00Z</dcterms:created>
  <dc:creator>Piotr</dc:creator>
  <dc:language>pl-PL</dc:language>
  <cp:lastModifiedBy>Lenovo</cp:lastModifiedBy>
  <dcterms:modified xsi:type="dcterms:W3CDTF">2014-04-06T21:50:00Z</dcterms:modified>
  <cp:revision>3</cp:revision>
</cp:coreProperties>
</file>